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833E" w14:textId="77777777" w:rsidR="000377AA" w:rsidRPr="007D4F22" w:rsidRDefault="000377AA" w:rsidP="00BC5CB8">
      <w:pPr>
        <w:spacing w:after="0" w:line="240" w:lineRule="auto"/>
        <w:jc w:val="center"/>
        <w:rPr>
          <w:rFonts w:cstheme="minorHAnsi"/>
          <w:b/>
        </w:rPr>
      </w:pPr>
    </w:p>
    <w:p w14:paraId="6CFB38CC" w14:textId="6D112D76" w:rsidR="001A1EFB" w:rsidRPr="007D4F22" w:rsidRDefault="00B8614B" w:rsidP="007D4F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715B03" w:rsidRPr="007D4F22">
        <w:rPr>
          <w:rFonts w:cstheme="minorHAnsi"/>
          <w:b/>
        </w:rPr>
        <w:t>D</w:t>
      </w:r>
      <w:r w:rsidR="008B7229" w:rsidRPr="007D4F22">
        <w:rPr>
          <w:rFonts w:cstheme="minorHAnsi"/>
          <w:b/>
        </w:rPr>
        <w:t xml:space="preserve">yrektor </w:t>
      </w:r>
      <w:r w:rsidR="00715B03" w:rsidRPr="007D4F22">
        <w:rPr>
          <w:rFonts w:cstheme="minorHAnsi"/>
          <w:b/>
        </w:rPr>
        <w:t xml:space="preserve"> </w:t>
      </w:r>
      <w:r w:rsidR="007D4F22" w:rsidRPr="007D4F22">
        <w:rPr>
          <w:rFonts w:eastAsia="Calibri" w:cstheme="minorHAnsi"/>
          <w:b/>
        </w:rPr>
        <w:t xml:space="preserve">Zespół Szkół  Specjalnych Nr 4 </w:t>
      </w:r>
      <w:r w:rsidR="008B7229" w:rsidRPr="007D4F22">
        <w:rPr>
          <w:rFonts w:cstheme="minorHAnsi"/>
          <w:b/>
        </w:rPr>
        <w:t xml:space="preserve">w Czechowicach </w:t>
      </w:r>
      <w:r w:rsidR="004D0815" w:rsidRPr="007D4F22">
        <w:rPr>
          <w:rFonts w:cstheme="minorHAnsi"/>
          <w:b/>
        </w:rPr>
        <w:t>–</w:t>
      </w:r>
      <w:r w:rsidR="008B7229" w:rsidRPr="007D4F22">
        <w:rPr>
          <w:rFonts w:cstheme="minorHAnsi"/>
          <w:b/>
        </w:rPr>
        <w:t xml:space="preserve"> Dziedzicach</w:t>
      </w:r>
      <w:r w:rsidR="007D4F22" w:rsidRPr="007D4F22">
        <w:rPr>
          <w:rFonts w:cstheme="minorHAnsi"/>
          <w:b/>
        </w:rPr>
        <w:t>,</w:t>
      </w:r>
      <w:r w:rsidR="004D0815" w:rsidRPr="007D4F22">
        <w:rPr>
          <w:rFonts w:cstheme="minorHAnsi"/>
          <w:b/>
        </w:rPr>
        <w:t xml:space="preserve"> </w:t>
      </w:r>
      <w:r w:rsidR="007D4F22" w:rsidRPr="007D4F22">
        <w:rPr>
          <w:rFonts w:cstheme="minorHAnsi"/>
          <w:b/>
        </w:rPr>
        <w:t>ul. Nad Białką 1e</w:t>
      </w:r>
      <w:r w:rsidR="007D4F22" w:rsidRPr="007D4F22">
        <w:rPr>
          <w:rFonts w:cstheme="minorHAnsi"/>
          <w:b/>
        </w:rPr>
        <w:br/>
        <w:t>43-502 Czechowice-Dziedzice</w:t>
      </w:r>
    </w:p>
    <w:p w14:paraId="0D06B8C6" w14:textId="77777777" w:rsidR="007D4F22" w:rsidRPr="007D4F22" w:rsidRDefault="007D4F22" w:rsidP="007D4F22">
      <w:pPr>
        <w:spacing w:after="0" w:line="240" w:lineRule="auto"/>
        <w:jc w:val="center"/>
        <w:rPr>
          <w:rFonts w:cstheme="minorHAnsi"/>
          <w:b/>
        </w:rPr>
      </w:pPr>
    </w:p>
    <w:p w14:paraId="0C70BB67" w14:textId="77777777" w:rsidR="00B8614B" w:rsidRPr="00556BF0" w:rsidRDefault="00B8614B" w:rsidP="00B8614B">
      <w:pPr>
        <w:spacing w:after="0" w:line="240" w:lineRule="auto"/>
        <w:jc w:val="center"/>
        <w:rPr>
          <w:rFonts w:cstheme="minorHAnsi"/>
          <w:b/>
        </w:rPr>
      </w:pPr>
      <w:r w:rsidRPr="00556BF0">
        <w:rPr>
          <w:rFonts w:cstheme="minorHAnsi"/>
          <w:b/>
        </w:rPr>
        <w:t xml:space="preserve">OGŁASZA </w:t>
      </w:r>
      <w:r>
        <w:rPr>
          <w:rFonts w:cstheme="minorHAnsi"/>
          <w:b/>
        </w:rPr>
        <w:t xml:space="preserve">KONKURS </w:t>
      </w:r>
      <w:r w:rsidRPr="00556BF0">
        <w:rPr>
          <w:rFonts w:cstheme="minorHAnsi"/>
          <w:b/>
        </w:rPr>
        <w:t>NA WOLNE STANOWISKO URZĘDNICZE-</w:t>
      </w:r>
    </w:p>
    <w:p w14:paraId="5BD21B09" w14:textId="77777777" w:rsidR="00B8614B" w:rsidRPr="00556BF0" w:rsidRDefault="00B8614B" w:rsidP="00B8614B">
      <w:pPr>
        <w:spacing w:after="0" w:line="240" w:lineRule="auto"/>
        <w:jc w:val="center"/>
        <w:rPr>
          <w:rFonts w:cstheme="minorHAnsi"/>
          <w:b/>
        </w:rPr>
      </w:pPr>
      <w:r w:rsidRPr="00556BF0">
        <w:rPr>
          <w:rFonts w:cstheme="minorHAnsi"/>
          <w:b/>
        </w:rPr>
        <w:t>GŁÓWNY KSIĘGOWY</w:t>
      </w:r>
    </w:p>
    <w:p w14:paraId="204D29D7" w14:textId="77777777" w:rsidR="008B7229" w:rsidRPr="007D4F22" w:rsidRDefault="008B7229" w:rsidP="008B7229">
      <w:pPr>
        <w:rPr>
          <w:rFonts w:cstheme="minorHAnsi"/>
          <w:u w:val="single"/>
        </w:rPr>
      </w:pPr>
    </w:p>
    <w:p w14:paraId="4B4AEF74" w14:textId="2A856ECB" w:rsidR="008B7229" w:rsidRPr="007D4F22" w:rsidRDefault="008B7229" w:rsidP="00805F96">
      <w:pPr>
        <w:pStyle w:val="Akapitzlist"/>
        <w:numPr>
          <w:ilvl w:val="0"/>
          <w:numId w:val="31"/>
        </w:numPr>
        <w:spacing w:after="0" w:line="259" w:lineRule="auto"/>
        <w:ind w:left="426" w:hanging="284"/>
        <w:rPr>
          <w:rFonts w:cstheme="minorHAnsi"/>
        </w:rPr>
      </w:pPr>
      <w:r w:rsidRPr="007D4F22">
        <w:rPr>
          <w:rFonts w:cstheme="minorHAnsi"/>
          <w:b/>
          <w:bCs/>
        </w:rPr>
        <w:t xml:space="preserve">Wymagania niezbędne - </w:t>
      </w:r>
      <w:r w:rsidRPr="007D4F22">
        <w:rPr>
          <w:rFonts w:cstheme="minorHAnsi"/>
        </w:rPr>
        <w:t>zgodnie z art. 54 ust. 2 ustawy z dnia 27 sierpnia 2009 r. o finansach publicznych (t.j. Dz. U. z 2022 r. poz. 1634 ze zm.)</w:t>
      </w:r>
    </w:p>
    <w:p w14:paraId="310DBDD1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r w:rsidRPr="007D4F22">
        <w:rPr>
          <w:rFonts w:cstheme="minorHAnsi"/>
        </w:rPr>
        <w:t>Posiadanie obywatelstwa państwa członkowskiego Unii Europejskiej, Konfederacji Szwajcarskiej lub państwa członkowskiego Europejskiego Porozumienia o Wolnym Handlu (EFTA) – strony umowy o Europejskim Obszarze Gospodarczym;</w:t>
      </w:r>
    </w:p>
    <w:p w14:paraId="7737CA0C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r w:rsidRPr="007D4F22">
        <w:rPr>
          <w:rFonts w:cstheme="minorHAnsi"/>
        </w:rPr>
        <w:t>Posiadanie pełnej zdolności do czynności prawnych oraz korzystanie z pełni praw publicznych;</w:t>
      </w:r>
    </w:p>
    <w:p w14:paraId="324F275F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r w:rsidRPr="007D4F22">
        <w:rPr>
          <w:rFonts w:cstheme="minorHAnsi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21A6287A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bookmarkStart w:id="0" w:name="_Hlk119586652"/>
      <w:r w:rsidRPr="007D4F22">
        <w:rPr>
          <w:rFonts w:cstheme="minorHAnsi"/>
        </w:rPr>
        <w:t>Znajomość języka polskiego w mowie i piśmie w zakresie koniecznym do wykonywania obowiązków głównego księgowego;</w:t>
      </w:r>
    </w:p>
    <w:bookmarkEnd w:id="0"/>
    <w:p w14:paraId="7E6B964D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r w:rsidRPr="007D4F22">
        <w:rPr>
          <w:rFonts w:cstheme="minorHAnsi"/>
        </w:rPr>
        <w:t>Na dzień złożenia wniosku niepodleganie zakazowi pełnienia funkcji związanych z dysponowaniem środkami publicznymi, zgodnie z ustawą z dnia 17 grudnia 2004 r. o odpowiedzialności za naruszenie dyscypliny finansów publicznych (t.j. Dz. U. z 2021 r. poz. 289 ze zm.);</w:t>
      </w:r>
    </w:p>
    <w:p w14:paraId="0071FAD8" w14:textId="77777777" w:rsidR="008B7229" w:rsidRPr="007D4F22" w:rsidRDefault="008B7229" w:rsidP="008B7229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cstheme="minorHAnsi"/>
        </w:rPr>
      </w:pPr>
      <w:r w:rsidRPr="007D4F22">
        <w:rPr>
          <w:rFonts w:cstheme="minorHAnsi"/>
        </w:rPr>
        <w:t>Spełnienie jednego z poniższych warunków:</w:t>
      </w:r>
    </w:p>
    <w:p w14:paraId="2FB0CF1E" w14:textId="77777777" w:rsidR="008B7229" w:rsidRPr="007D4F22" w:rsidRDefault="008B7229" w:rsidP="008B7229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rPr>
          <w:rFonts w:cstheme="minorHAnsi"/>
        </w:rPr>
      </w:pPr>
      <w:r w:rsidRPr="007D4F22">
        <w:rPr>
          <w:rFonts w:cstheme="minorHAnsi"/>
        </w:rPr>
        <w:t>ukończone ekonomiczne jednolite studia magisterskie, ekonomiczne wyższe studia zawodowe, uzupełniające ekonomiczne studia magisterskie lub ekonomiczne studia podyplomowe i posiadanie co najmniej 3-letniej praktyki w księgowości,</w:t>
      </w:r>
    </w:p>
    <w:p w14:paraId="2D06708B" w14:textId="77777777" w:rsidR="008B7229" w:rsidRPr="007D4F22" w:rsidRDefault="008B7229" w:rsidP="008B7229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rPr>
          <w:rFonts w:cstheme="minorHAnsi"/>
        </w:rPr>
      </w:pPr>
      <w:r w:rsidRPr="007D4F22">
        <w:rPr>
          <w:rFonts w:cstheme="minorHAnsi"/>
        </w:rPr>
        <w:t>ukończenie średniej, policealnej lub pomaturalnej szkoły ekonomicznej i posiadanie co najmniej 6-cio letniej praktyki w księgowości,</w:t>
      </w:r>
    </w:p>
    <w:p w14:paraId="6B183DC7" w14:textId="77777777" w:rsidR="008B7229" w:rsidRPr="007D4F22" w:rsidRDefault="008B7229" w:rsidP="008B7229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rPr>
          <w:rFonts w:cstheme="minorHAnsi"/>
        </w:rPr>
      </w:pPr>
      <w:r w:rsidRPr="007D4F22">
        <w:rPr>
          <w:rFonts w:cstheme="minorHAnsi"/>
        </w:rPr>
        <w:t>wpis do rejestru biegłych rewidentów na podstawie odrębnych przepisów,</w:t>
      </w:r>
    </w:p>
    <w:p w14:paraId="1C06E31C" w14:textId="0EBCD478" w:rsidR="008B7229" w:rsidRPr="007D4F22" w:rsidRDefault="008B7229" w:rsidP="008B7229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rPr>
          <w:rFonts w:cstheme="minorHAnsi"/>
        </w:rPr>
      </w:pPr>
      <w:r w:rsidRPr="007D4F22">
        <w:rPr>
          <w:rFonts w:cstheme="minorHAnsi"/>
        </w:rPr>
        <w:t>posiadanie certyfikatu księgowego uprawniającego do usługowego prowadzenia ksiąg rachunkowych albo świadectw</w:t>
      </w:r>
      <w:r w:rsidR="00B8614B">
        <w:rPr>
          <w:rFonts w:cstheme="minorHAnsi"/>
        </w:rPr>
        <w:t>a</w:t>
      </w:r>
      <w:r w:rsidRPr="007D4F22">
        <w:rPr>
          <w:rFonts w:cstheme="minorHAnsi"/>
        </w:rPr>
        <w:t xml:space="preserve"> kwalifikacyjnego uprawniającego do usługowego prowadzenia ksiąg rachunkowych, wydane</w:t>
      </w:r>
      <w:r w:rsidR="00B8614B">
        <w:rPr>
          <w:rFonts w:cstheme="minorHAnsi"/>
        </w:rPr>
        <w:t>go</w:t>
      </w:r>
      <w:r w:rsidRPr="007D4F22">
        <w:rPr>
          <w:rFonts w:cstheme="minorHAnsi"/>
        </w:rPr>
        <w:t xml:space="preserve"> na podstawie odrębnych przepisów,</w:t>
      </w:r>
    </w:p>
    <w:p w14:paraId="4F4362F1" w14:textId="77777777" w:rsidR="008B7229" w:rsidRPr="00B8614B" w:rsidRDefault="008B7229" w:rsidP="008B7229">
      <w:pPr>
        <w:tabs>
          <w:tab w:val="left" w:pos="567"/>
        </w:tabs>
        <w:rPr>
          <w:rFonts w:cstheme="minorHAnsi"/>
          <w:sz w:val="2"/>
          <w:szCs w:val="2"/>
        </w:rPr>
      </w:pPr>
    </w:p>
    <w:p w14:paraId="6737931C" w14:textId="07A4114A" w:rsidR="008B7229" w:rsidRPr="007D4F22" w:rsidRDefault="008B7229" w:rsidP="00B8614B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284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Wymagania dodatkowe:</w:t>
      </w:r>
    </w:p>
    <w:p w14:paraId="5A139806" w14:textId="77777777" w:rsidR="008B7229" w:rsidRPr="007D4F22" w:rsidRDefault="008B7229" w:rsidP="00B8614B">
      <w:pPr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cstheme="minorHAnsi"/>
        </w:rPr>
      </w:pPr>
      <w:r w:rsidRPr="007D4F22">
        <w:rPr>
          <w:rFonts w:cstheme="minorHAnsi"/>
        </w:rPr>
        <w:t>Znajomość i umiejętność stosowania przepisów:</w:t>
      </w:r>
    </w:p>
    <w:p w14:paraId="3CBC0BE0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Ustawy z dnia 29 września 1994 r. o rachunkowości,</w:t>
      </w:r>
    </w:p>
    <w:p w14:paraId="15206738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Ustawy z dnia 27 sierpnia 2009 r. o finansach publicznych,</w:t>
      </w:r>
    </w:p>
    <w:p w14:paraId="172496D4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Ustawy z dnia 17 grudnia 2004 r. o odpowiedzialności za naruszenie dyscypliny finansów publicznych,</w:t>
      </w:r>
    </w:p>
    <w:p w14:paraId="71BB016E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Ustawy z dnia 26 stycznia 1982 r. Karta Nauczyciela,</w:t>
      </w:r>
    </w:p>
    <w:p w14:paraId="2E32BE91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płacowych</w:t>
      </w:r>
    </w:p>
    <w:p w14:paraId="6BC57FD7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ZUS</w:t>
      </w:r>
    </w:p>
    <w:p w14:paraId="12C639AB" w14:textId="77777777" w:rsidR="008B7229" w:rsidRPr="007D4F22" w:rsidRDefault="008B7229" w:rsidP="008B7229">
      <w:pPr>
        <w:numPr>
          <w:ilvl w:val="0"/>
          <w:numId w:val="23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podatkowych</w:t>
      </w:r>
    </w:p>
    <w:p w14:paraId="467297BC" w14:textId="77777777" w:rsidR="008B7229" w:rsidRPr="007D4F22" w:rsidRDefault="008B7229" w:rsidP="008B7229">
      <w:pPr>
        <w:numPr>
          <w:ilvl w:val="0"/>
          <w:numId w:val="22"/>
        </w:numPr>
        <w:tabs>
          <w:tab w:val="left" w:pos="709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Znajomość zagadnień rachunkowości budżetowej;</w:t>
      </w:r>
    </w:p>
    <w:p w14:paraId="3533E4E2" w14:textId="69E032D5" w:rsidR="008B7229" w:rsidRDefault="008B7229" w:rsidP="008B7229">
      <w:pPr>
        <w:numPr>
          <w:ilvl w:val="0"/>
          <w:numId w:val="22"/>
        </w:numPr>
        <w:tabs>
          <w:tab w:val="left" w:pos="709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Umiejętność obsługi komputera i innych urządzeń biurowych;</w:t>
      </w:r>
    </w:p>
    <w:p w14:paraId="590B0578" w14:textId="77777777" w:rsidR="00B8614B" w:rsidRPr="007D4F22" w:rsidRDefault="00B8614B" w:rsidP="00B8614B">
      <w:pPr>
        <w:tabs>
          <w:tab w:val="left" w:pos="709"/>
        </w:tabs>
        <w:spacing w:after="0" w:line="259" w:lineRule="auto"/>
        <w:ind w:left="644"/>
        <w:rPr>
          <w:rFonts w:cstheme="minorHAnsi"/>
        </w:rPr>
      </w:pPr>
    </w:p>
    <w:p w14:paraId="22E086EC" w14:textId="3C3D69CF" w:rsidR="008B7229" w:rsidRPr="007D4F22" w:rsidRDefault="008B7229" w:rsidP="00B8614B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709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Dodatkowe umiejętności:</w:t>
      </w:r>
    </w:p>
    <w:p w14:paraId="1AA4D6E4" w14:textId="77777777" w:rsidR="008B7229" w:rsidRPr="007D4F22" w:rsidRDefault="008B7229" w:rsidP="00B8614B">
      <w:pPr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cstheme="minorHAnsi"/>
        </w:rPr>
      </w:pPr>
      <w:r w:rsidRPr="007D4F22">
        <w:rPr>
          <w:rFonts w:cstheme="minorHAnsi"/>
        </w:rPr>
        <w:t>Doświadczenie w pracy w jednostkach budżetowych;</w:t>
      </w:r>
    </w:p>
    <w:p w14:paraId="40D4A36C" w14:textId="77777777" w:rsidR="008B7229" w:rsidRPr="007D4F22" w:rsidRDefault="008B7229" w:rsidP="008B7229">
      <w:pPr>
        <w:numPr>
          <w:ilvl w:val="0"/>
          <w:numId w:val="24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Znajomość systemów komputerowych firmy VULCAN;</w:t>
      </w:r>
    </w:p>
    <w:p w14:paraId="388E41B9" w14:textId="77777777" w:rsidR="008B7229" w:rsidRPr="007D4F22" w:rsidRDefault="008B7229" w:rsidP="008B7229">
      <w:pPr>
        <w:numPr>
          <w:ilvl w:val="0"/>
          <w:numId w:val="24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Znajomość systemu „Płatnik”;</w:t>
      </w:r>
    </w:p>
    <w:p w14:paraId="447C27BB" w14:textId="77777777" w:rsidR="008B7229" w:rsidRPr="007D4F22" w:rsidRDefault="008B7229" w:rsidP="008B7229">
      <w:pPr>
        <w:tabs>
          <w:tab w:val="left" w:pos="426"/>
        </w:tabs>
        <w:spacing w:after="0"/>
        <w:rPr>
          <w:rFonts w:cstheme="minorHAnsi"/>
        </w:rPr>
      </w:pPr>
    </w:p>
    <w:p w14:paraId="6A0CFC62" w14:textId="77777777" w:rsidR="008B7229" w:rsidRPr="007D4F22" w:rsidRDefault="008B7229" w:rsidP="00805F96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Zakres zadań wykonywanych na stanowisku:</w:t>
      </w:r>
    </w:p>
    <w:p w14:paraId="6DF0C553" w14:textId="77777777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Prowadzenie rachunkowości jednostki;</w:t>
      </w:r>
    </w:p>
    <w:p w14:paraId="48CEFA89" w14:textId="7D2FAD4C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Prowadzenie gospodarki finansowej polegające</w:t>
      </w:r>
      <w:r w:rsidR="00B8614B">
        <w:rPr>
          <w:rFonts w:cstheme="minorHAnsi"/>
        </w:rPr>
        <w:t>j</w:t>
      </w:r>
      <w:r w:rsidRPr="007D4F22">
        <w:rPr>
          <w:rFonts w:cstheme="minorHAnsi"/>
        </w:rPr>
        <w:t xml:space="preserve"> zwłaszcza na:</w:t>
      </w:r>
    </w:p>
    <w:p w14:paraId="476E3D80" w14:textId="77777777" w:rsidR="008B7229" w:rsidRPr="007D4F22" w:rsidRDefault="008B7229" w:rsidP="008B7229">
      <w:pPr>
        <w:numPr>
          <w:ilvl w:val="0"/>
          <w:numId w:val="26"/>
        </w:numPr>
        <w:spacing w:after="0" w:line="259" w:lineRule="auto"/>
        <w:ind w:left="993" w:hanging="284"/>
        <w:rPr>
          <w:rFonts w:cstheme="minorHAnsi"/>
        </w:rPr>
      </w:pPr>
      <w:r w:rsidRPr="007D4F22">
        <w:rPr>
          <w:rFonts w:cstheme="minorHAnsi"/>
        </w:rPr>
        <w:t>wykonywaniu dyspozycji środkami pieniężnymi,</w:t>
      </w:r>
    </w:p>
    <w:p w14:paraId="6B3A2845" w14:textId="77777777" w:rsidR="008B7229" w:rsidRPr="007D4F22" w:rsidRDefault="008B7229" w:rsidP="008B7229">
      <w:pPr>
        <w:numPr>
          <w:ilvl w:val="0"/>
          <w:numId w:val="26"/>
        </w:numPr>
        <w:spacing w:after="0" w:line="259" w:lineRule="auto"/>
        <w:ind w:left="993" w:hanging="284"/>
        <w:rPr>
          <w:rFonts w:cstheme="minorHAnsi"/>
        </w:rPr>
      </w:pPr>
      <w:r w:rsidRPr="007D4F22">
        <w:rPr>
          <w:rFonts w:cstheme="minorHAnsi"/>
        </w:rPr>
        <w:t>dokonywaniu wstępnej kontroli zgodności operacji gospodarczych z planem finansowym,</w:t>
      </w:r>
    </w:p>
    <w:p w14:paraId="3127D7ED" w14:textId="77777777" w:rsidR="008B7229" w:rsidRPr="007D4F22" w:rsidRDefault="008B7229" w:rsidP="008B7229">
      <w:pPr>
        <w:numPr>
          <w:ilvl w:val="0"/>
          <w:numId w:val="26"/>
        </w:numPr>
        <w:spacing w:after="0" w:line="259" w:lineRule="auto"/>
        <w:ind w:left="993" w:hanging="284"/>
        <w:rPr>
          <w:rFonts w:cstheme="minorHAnsi"/>
        </w:rPr>
      </w:pPr>
      <w:r w:rsidRPr="007D4F22">
        <w:rPr>
          <w:rFonts w:cstheme="minorHAnsi"/>
        </w:rPr>
        <w:t>dokonywaniu wstępnej kontroli kompletności i rzetelności dokumentów dotyczących operacji gospodarczych i finansowych,</w:t>
      </w:r>
    </w:p>
    <w:p w14:paraId="6093787C" w14:textId="77777777" w:rsidR="008B7229" w:rsidRPr="007D4F22" w:rsidRDefault="008B7229" w:rsidP="008B7229">
      <w:pPr>
        <w:numPr>
          <w:ilvl w:val="0"/>
          <w:numId w:val="26"/>
        </w:numPr>
        <w:spacing w:after="0" w:line="259" w:lineRule="auto"/>
        <w:ind w:left="993" w:hanging="284"/>
        <w:rPr>
          <w:rFonts w:cstheme="minorHAnsi"/>
        </w:rPr>
      </w:pPr>
      <w:r w:rsidRPr="007D4F22">
        <w:rPr>
          <w:rFonts w:cstheme="minorHAnsi"/>
        </w:rPr>
        <w:t>zapewnieniu terminowego ściągania należności i dochodzenia roszczeń spornych oraz spłaty zobowiązań,</w:t>
      </w:r>
    </w:p>
    <w:p w14:paraId="148221A3" w14:textId="77777777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Opracowywanie projektów planów wydatków i dochodów budżetowych;</w:t>
      </w:r>
    </w:p>
    <w:p w14:paraId="5F5135F7" w14:textId="77777777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Sporządzanie sprawozdań budżetowych, finansowych, do GUS i innych instytucji;</w:t>
      </w:r>
    </w:p>
    <w:p w14:paraId="49903712" w14:textId="77777777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Rozliczanie inwentaryzacji majątku jednostki;</w:t>
      </w:r>
    </w:p>
    <w:p w14:paraId="3C9D8E6C" w14:textId="77777777" w:rsidR="008B7229" w:rsidRPr="007D4F22" w:rsidRDefault="008B7229" w:rsidP="008B7229">
      <w:pPr>
        <w:numPr>
          <w:ilvl w:val="0"/>
          <w:numId w:val="25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Opracowywanie wewnętrznych dokumentów i zarządzeń w zakresie rachunkowości, niezbędnych do prawidłowego działania jednostki.</w:t>
      </w:r>
    </w:p>
    <w:p w14:paraId="036D99C2" w14:textId="77777777" w:rsidR="008B7229" w:rsidRPr="007D4F22" w:rsidRDefault="008B7229" w:rsidP="008B7229">
      <w:pPr>
        <w:tabs>
          <w:tab w:val="left" w:pos="426"/>
        </w:tabs>
        <w:spacing w:after="0"/>
        <w:rPr>
          <w:rFonts w:cstheme="minorHAnsi"/>
        </w:rPr>
      </w:pPr>
    </w:p>
    <w:p w14:paraId="1EB056C2" w14:textId="77777777" w:rsidR="008B7229" w:rsidRPr="007D4F22" w:rsidRDefault="008B7229" w:rsidP="00805F96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Wymagane dokumenty i oświadczenia:</w:t>
      </w:r>
    </w:p>
    <w:p w14:paraId="2216F094" w14:textId="77777777" w:rsidR="008B7229" w:rsidRPr="007D4F22" w:rsidRDefault="008B7229" w:rsidP="008B7229">
      <w:pPr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Podpisany List motywacyjny - podanie;</w:t>
      </w:r>
    </w:p>
    <w:p w14:paraId="65181715" w14:textId="77777777" w:rsidR="008B7229" w:rsidRPr="007D4F22" w:rsidRDefault="008B7229" w:rsidP="008B7229">
      <w:pPr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Podpisany życiorys (CV), uwzględniający przebieg dotychczasowego wykształcenia i kariery zawodowej;</w:t>
      </w:r>
    </w:p>
    <w:p w14:paraId="683A7F1B" w14:textId="77777777" w:rsidR="008B7229" w:rsidRPr="007D4F22" w:rsidRDefault="008B7229" w:rsidP="008B7229">
      <w:pPr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Kwestionariusz osobowy dla osoby ubiegającej się o zatrudnienie;</w:t>
      </w:r>
    </w:p>
    <w:p w14:paraId="272B2007" w14:textId="77777777" w:rsidR="008B7229" w:rsidRPr="007D4F22" w:rsidRDefault="008B7229" w:rsidP="008B7229">
      <w:pPr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Kserokopie dokumentów potwierdzających wykształcenie i wymagany staż pracy (świadectwa lub zaświadczenia);</w:t>
      </w:r>
    </w:p>
    <w:p w14:paraId="3C7871A1" w14:textId="77777777" w:rsidR="008B7229" w:rsidRPr="007D4F22" w:rsidRDefault="008B7229" w:rsidP="008B7229">
      <w:pPr>
        <w:numPr>
          <w:ilvl w:val="0"/>
          <w:numId w:val="27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Podpisane oświadczenie o:</w:t>
      </w:r>
    </w:p>
    <w:p w14:paraId="73ABF318" w14:textId="77777777" w:rsidR="008B7229" w:rsidRPr="007D4F22" w:rsidRDefault="008B7229" w:rsidP="008B7229">
      <w:pPr>
        <w:numPr>
          <w:ilvl w:val="0"/>
          <w:numId w:val="28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posiadaniu obywatelstwa zgodnego z wymaganiami w pkt I. 1.,</w:t>
      </w:r>
    </w:p>
    <w:p w14:paraId="2699D61B" w14:textId="77777777" w:rsidR="008B7229" w:rsidRPr="007D4F22" w:rsidRDefault="008B7229" w:rsidP="008B7229">
      <w:pPr>
        <w:numPr>
          <w:ilvl w:val="0"/>
          <w:numId w:val="28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posiadaniu pełnej zdolności do czynności prawnych oraz korzystaniu z pełni praw publicznych;</w:t>
      </w:r>
    </w:p>
    <w:p w14:paraId="76B7A358" w14:textId="77777777" w:rsidR="008B7229" w:rsidRPr="007D4F22" w:rsidRDefault="008B7229" w:rsidP="008B7229">
      <w:pPr>
        <w:numPr>
          <w:ilvl w:val="0"/>
          <w:numId w:val="28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braku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7E02697E" w14:textId="77777777" w:rsidR="008B7229" w:rsidRPr="007D4F22" w:rsidRDefault="008B7229" w:rsidP="008B7229">
      <w:pPr>
        <w:numPr>
          <w:ilvl w:val="0"/>
          <w:numId w:val="28"/>
        </w:numPr>
        <w:tabs>
          <w:tab w:val="left" w:pos="567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znajomości języka polskiego w mowie i piśmie w zakresie koniecznym do wykonywania obowiązków głównego księgowego;</w:t>
      </w:r>
    </w:p>
    <w:p w14:paraId="3D95F0CC" w14:textId="77777777" w:rsidR="008B7229" w:rsidRPr="007D4F22" w:rsidRDefault="008B7229" w:rsidP="008B7229">
      <w:pPr>
        <w:numPr>
          <w:ilvl w:val="0"/>
          <w:numId w:val="28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>niepodleganiu zakazowi pełnienia funkcji związanych z dysponowaniem środkami publicznymi zgodnie z ustawą z dnia 17 grudnia 2004 r. o odpowiedzialności za naruszenie dyscypliny finansów publicznych;</w:t>
      </w:r>
    </w:p>
    <w:p w14:paraId="3C439CD9" w14:textId="77777777" w:rsidR="008B7229" w:rsidRPr="007D4F22" w:rsidRDefault="008B7229" w:rsidP="008B7229">
      <w:pPr>
        <w:numPr>
          <w:ilvl w:val="0"/>
          <w:numId w:val="28"/>
        </w:numPr>
        <w:tabs>
          <w:tab w:val="left" w:pos="426"/>
        </w:tabs>
        <w:spacing w:after="0" w:line="259" w:lineRule="auto"/>
        <w:rPr>
          <w:rFonts w:cstheme="minorHAnsi"/>
        </w:rPr>
      </w:pPr>
      <w:bookmarkStart w:id="1" w:name="_Hlk119586418"/>
      <w:r w:rsidRPr="007D4F22">
        <w:rPr>
          <w:rFonts w:cstheme="minorHAnsi"/>
        </w:rPr>
        <w:t>wyrażeniu zgody na przetwarzanie danych osobowych zawartych w ofercie pracy dla potrzeb niezbędnych do realizacji procesu rekrutacji zgodnie z przepisami ogólnego rozporządzenia o ochronie danych osobowych z dnia 27 kwietnia 2016 r.</w:t>
      </w:r>
    </w:p>
    <w:bookmarkEnd w:id="1"/>
    <w:p w14:paraId="22A175BF" w14:textId="77777777" w:rsidR="007D4F22" w:rsidRPr="007D4F22" w:rsidRDefault="007D4F22" w:rsidP="007D4F22">
      <w:pPr>
        <w:spacing w:after="0" w:line="240" w:lineRule="auto"/>
        <w:ind w:left="720"/>
        <w:rPr>
          <w:rFonts w:cstheme="minorHAnsi"/>
          <w:bCs/>
        </w:rPr>
      </w:pPr>
    </w:p>
    <w:p w14:paraId="454E5766" w14:textId="73DA8EB4" w:rsidR="00963FBA" w:rsidRPr="007D4F22" w:rsidRDefault="00963FBA" w:rsidP="007D4F22">
      <w:pPr>
        <w:spacing w:after="0" w:line="240" w:lineRule="auto"/>
        <w:ind w:left="720"/>
        <w:rPr>
          <w:rFonts w:cstheme="minorHAnsi"/>
          <w:bCs/>
        </w:rPr>
      </w:pPr>
      <w:r w:rsidRPr="007D4F22">
        <w:rPr>
          <w:rFonts w:cstheme="minorHAnsi"/>
          <w:bCs/>
        </w:rPr>
        <w:t>Informacja o wskaźniku zatrudnienia osób niepełnosprawnych</w:t>
      </w:r>
    </w:p>
    <w:p w14:paraId="697BCFB9" w14:textId="16142FA8" w:rsidR="00963FBA" w:rsidRPr="007D4F22" w:rsidRDefault="00963FBA" w:rsidP="007D4F22">
      <w:pPr>
        <w:spacing w:after="0" w:line="240" w:lineRule="auto"/>
        <w:rPr>
          <w:rFonts w:cstheme="minorHAnsi"/>
        </w:rPr>
      </w:pPr>
      <w:r w:rsidRPr="007D4F22">
        <w:rPr>
          <w:rFonts w:cstheme="minorHAnsi"/>
          <w:bCs/>
        </w:rPr>
        <w:t xml:space="preserve">W miesiącu grudniu 2022 r. wskaźnik zatrudnienia osób niepełnosprawnych w </w:t>
      </w:r>
      <w:r w:rsidR="007D4F22" w:rsidRPr="007D4F22">
        <w:rPr>
          <w:rFonts w:eastAsia="Calibri" w:cstheme="minorHAnsi"/>
          <w:bCs/>
        </w:rPr>
        <w:t xml:space="preserve">Zespole Szkół  Specjalnych Nr 4 </w:t>
      </w:r>
      <w:r w:rsidRPr="007D4F22">
        <w:rPr>
          <w:rFonts w:cstheme="minorHAnsi"/>
          <w:bCs/>
        </w:rPr>
        <w:t xml:space="preserve">w Czechowicach – Dziedzicach </w:t>
      </w:r>
      <w:r w:rsidRPr="007D4F22">
        <w:rPr>
          <w:rFonts w:cstheme="minorHAnsi"/>
        </w:rPr>
        <w:t xml:space="preserve"> , w rozumieniu przepisów  o rehabilitacji zawodowej oraz zatrudnieniu osób niepełnosprawnych nie przekracza 6%.</w:t>
      </w:r>
    </w:p>
    <w:p w14:paraId="08E50967" w14:textId="77777777" w:rsidR="008B7229" w:rsidRPr="007D4F22" w:rsidRDefault="008B7229" w:rsidP="008B7229">
      <w:pPr>
        <w:tabs>
          <w:tab w:val="left" w:pos="426"/>
        </w:tabs>
        <w:spacing w:after="0"/>
        <w:rPr>
          <w:rFonts w:cstheme="minorHAnsi"/>
        </w:rPr>
      </w:pPr>
    </w:p>
    <w:p w14:paraId="55A65C5B" w14:textId="77777777" w:rsidR="008B7229" w:rsidRPr="007D4F22" w:rsidRDefault="008B7229" w:rsidP="00805F96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Warunki pracy na danym stanowisku:</w:t>
      </w:r>
    </w:p>
    <w:p w14:paraId="16AF7D84" w14:textId="73F50696" w:rsidR="008B7229" w:rsidRPr="007D4F22" w:rsidRDefault="008B7229" w:rsidP="00B8614B">
      <w:pPr>
        <w:numPr>
          <w:ilvl w:val="0"/>
          <w:numId w:val="29"/>
        </w:numPr>
        <w:tabs>
          <w:tab w:val="left" w:pos="426"/>
          <w:tab w:val="left" w:pos="851"/>
        </w:tabs>
        <w:spacing w:after="0" w:line="259" w:lineRule="auto"/>
        <w:ind w:left="993" w:hanging="567"/>
        <w:rPr>
          <w:rFonts w:cstheme="minorHAnsi"/>
        </w:rPr>
      </w:pPr>
      <w:r w:rsidRPr="007D4F22">
        <w:rPr>
          <w:rFonts w:cstheme="minorHAnsi"/>
        </w:rPr>
        <w:t>Wymiar czasu pracy – pełny etat od 1</w:t>
      </w:r>
      <w:r w:rsidR="007E52B1" w:rsidRPr="007D4F22">
        <w:rPr>
          <w:rFonts w:cstheme="minorHAnsi"/>
        </w:rPr>
        <w:t>2</w:t>
      </w:r>
      <w:r w:rsidRPr="007D4F22">
        <w:rPr>
          <w:rFonts w:cstheme="minorHAnsi"/>
        </w:rPr>
        <w:t>.04.2023 r.;</w:t>
      </w:r>
    </w:p>
    <w:p w14:paraId="4B0AE5D1" w14:textId="09F3E962" w:rsidR="007D4F22" w:rsidRPr="007D4F22" w:rsidRDefault="00963FBA" w:rsidP="00B8614B">
      <w:pPr>
        <w:numPr>
          <w:ilvl w:val="0"/>
          <w:numId w:val="29"/>
        </w:numPr>
        <w:tabs>
          <w:tab w:val="left" w:pos="426"/>
        </w:tabs>
        <w:spacing w:after="0" w:line="259" w:lineRule="auto"/>
        <w:ind w:left="851" w:hanging="425"/>
        <w:rPr>
          <w:rFonts w:cstheme="minorHAnsi"/>
        </w:rPr>
      </w:pPr>
      <w:r w:rsidRPr="007D4F22">
        <w:rPr>
          <w:rFonts w:cstheme="minorHAnsi"/>
        </w:rPr>
        <w:t xml:space="preserve">Miejsce wykonywania pracy </w:t>
      </w:r>
      <w:r w:rsidR="007D4F22" w:rsidRPr="007D4F22">
        <w:rPr>
          <w:rFonts w:eastAsia="Calibri" w:cstheme="minorHAnsi"/>
          <w:bCs/>
        </w:rPr>
        <w:t xml:space="preserve">Zespół Szkół  Specjalnych Nr 4 </w:t>
      </w:r>
      <w:r w:rsidR="007D4F22" w:rsidRPr="007D4F22">
        <w:rPr>
          <w:rFonts w:cstheme="minorHAnsi"/>
          <w:bCs/>
        </w:rPr>
        <w:t>w Czechowicach – Dziedzicach, ul. Nad Białką 1e</w:t>
      </w:r>
      <w:r w:rsidR="007D4F22">
        <w:rPr>
          <w:rFonts w:cstheme="minorHAnsi"/>
          <w:bCs/>
        </w:rPr>
        <w:t xml:space="preserve">, </w:t>
      </w:r>
      <w:r w:rsidR="007D4F22" w:rsidRPr="007D4F22">
        <w:rPr>
          <w:rFonts w:cstheme="minorHAnsi"/>
          <w:bCs/>
        </w:rPr>
        <w:t>43-502 Czechowice-Dziedzice</w:t>
      </w:r>
    </w:p>
    <w:p w14:paraId="656EEBD8" w14:textId="627CABB2" w:rsidR="008B7229" w:rsidRPr="007D4F22" w:rsidRDefault="008B7229" w:rsidP="008B7229">
      <w:pPr>
        <w:numPr>
          <w:ilvl w:val="0"/>
          <w:numId w:val="29"/>
        </w:numPr>
        <w:tabs>
          <w:tab w:val="left" w:pos="426"/>
        </w:tabs>
        <w:spacing w:after="0" w:line="259" w:lineRule="auto"/>
        <w:ind w:left="709" w:hanging="283"/>
        <w:rPr>
          <w:rFonts w:cstheme="minorHAnsi"/>
        </w:rPr>
      </w:pPr>
      <w:r w:rsidRPr="007D4F22">
        <w:rPr>
          <w:rFonts w:cstheme="minorHAnsi"/>
        </w:rPr>
        <w:t>Umowa o pracę (pierwsza umowa na czas określony);</w:t>
      </w:r>
    </w:p>
    <w:p w14:paraId="6B5AB4D4" w14:textId="77777777" w:rsidR="008B7229" w:rsidRPr="007D4F22" w:rsidRDefault="008B7229" w:rsidP="008B7229">
      <w:pPr>
        <w:tabs>
          <w:tab w:val="left" w:pos="426"/>
        </w:tabs>
        <w:spacing w:after="0"/>
        <w:rPr>
          <w:rFonts w:cstheme="minorHAnsi"/>
        </w:rPr>
      </w:pPr>
    </w:p>
    <w:p w14:paraId="11D8106B" w14:textId="77777777" w:rsidR="008B7229" w:rsidRPr="007D4F22" w:rsidRDefault="008B7229" w:rsidP="00805F96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lastRenderedPageBreak/>
        <w:t>Termin i miejsce składania dokumentów:</w:t>
      </w:r>
    </w:p>
    <w:p w14:paraId="28FAA5D3" w14:textId="77777777" w:rsidR="008B7229" w:rsidRPr="007D4F22" w:rsidRDefault="008B7229" w:rsidP="008B7229">
      <w:pPr>
        <w:tabs>
          <w:tab w:val="left" w:pos="426"/>
        </w:tabs>
        <w:spacing w:after="0"/>
        <w:rPr>
          <w:rFonts w:cstheme="minorHAnsi"/>
        </w:rPr>
      </w:pPr>
    </w:p>
    <w:p w14:paraId="61DB86F2" w14:textId="053A2B0F" w:rsidR="00763E63" w:rsidRPr="00EF584E" w:rsidRDefault="00763E63" w:rsidP="00763E63">
      <w:pPr>
        <w:tabs>
          <w:tab w:val="left" w:pos="426"/>
        </w:tabs>
        <w:spacing w:after="0" w:line="259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ab/>
      </w:r>
      <w:r w:rsidR="008B7229" w:rsidRPr="007D4F22">
        <w:rPr>
          <w:rFonts w:cstheme="minorHAnsi"/>
        </w:rPr>
        <w:t xml:space="preserve">Wymagane dokumenty aplikacyjne należy składać w sekretariacie Szkoły </w:t>
      </w:r>
      <w:r w:rsidR="009E77C1" w:rsidRPr="007D4F22">
        <w:rPr>
          <w:rFonts w:cstheme="minorHAnsi"/>
        </w:rPr>
        <w:t xml:space="preserve"> </w:t>
      </w:r>
      <w:r w:rsidR="007D4F22" w:rsidRPr="007D4F22">
        <w:rPr>
          <w:rFonts w:eastAsia="Calibri" w:cstheme="minorHAnsi"/>
          <w:bCs/>
        </w:rPr>
        <w:t xml:space="preserve">Zespół Szkół  Specjalnych Nr 4 </w:t>
      </w:r>
      <w:r w:rsidR="007D4F22" w:rsidRPr="007D4F22">
        <w:rPr>
          <w:rFonts w:cstheme="minorHAnsi"/>
          <w:bCs/>
        </w:rPr>
        <w:t>w Czechowicach – Dziedzicach, ul. Nad Białką 1e</w:t>
      </w:r>
      <w:r w:rsidR="007D4F22">
        <w:rPr>
          <w:rFonts w:cstheme="minorHAnsi"/>
          <w:bCs/>
        </w:rPr>
        <w:t xml:space="preserve">, </w:t>
      </w:r>
      <w:r w:rsidR="007D4F22" w:rsidRPr="007D4F22">
        <w:rPr>
          <w:rFonts w:cstheme="minorHAnsi"/>
          <w:bCs/>
        </w:rPr>
        <w:t>43-502 Czechowice-Dziedzice</w:t>
      </w:r>
      <w:r>
        <w:rPr>
          <w:rFonts w:cstheme="minorHAnsi"/>
          <w:bCs/>
        </w:rPr>
        <w:t xml:space="preserve"> </w:t>
      </w:r>
      <w:r w:rsidRPr="0002463F">
        <w:rPr>
          <w:rFonts w:cstheme="minorHAnsi"/>
        </w:rPr>
        <w:t xml:space="preserve">w zamkniętej kopercie, </w:t>
      </w:r>
      <w:r w:rsidRPr="00B25DFF">
        <w:rPr>
          <w:rFonts w:eastAsia="Calibri" w:cstheme="minorHAnsi"/>
        </w:rPr>
        <w:t>podpisanych imieniem</w:t>
      </w:r>
      <w:r w:rsidRPr="0002463F">
        <w:rPr>
          <w:rFonts w:eastAsia="Calibri" w:cstheme="minorHAnsi"/>
        </w:rPr>
        <w:t xml:space="preserve"> i</w:t>
      </w:r>
      <w:r w:rsidRPr="00B25DFF">
        <w:rPr>
          <w:rFonts w:eastAsia="Calibri" w:cstheme="minorHAnsi"/>
        </w:rPr>
        <w:t xml:space="preserve"> nazwiskiem , z numerem telefonu kontaktowego</w:t>
      </w:r>
      <w:r w:rsidRPr="0002463F">
        <w:rPr>
          <w:rFonts w:eastAsia="Calibri" w:cstheme="minorHAnsi"/>
        </w:rPr>
        <w:t xml:space="preserve">, adresem korespondencji </w:t>
      </w:r>
      <w:r w:rsidRPr="00B25DFF">
        <w:rPr>
          <w:rFonts w:eastAsia="Calibri" w:cstheme="minorHAnsi"/>
        </w:rPr>
        <w:t xml:space="preserve"> i e-mailem kandydata, </w:t>
      </w:r>
      <w:r w:rsidRPr="0002463F">
        <w:rPr>
          <w:rFonts w:eastAsia="Calibri" w:cstheme="minorHAnsi"/>
        </w:rPr>
        <w:t xml:space="preserve"> </w:t>
      </w:r>
      <w:r w:rsidRPr="0002463F">
        <w:rPr>
          <w:rFonts w:cstheme="minorHAnsi"/>
        </w:rPr>
        <w:t xml:space="preserve">z adnotacją „Konkurs na stanowisko głównego księgowego” lub za pośrednictwem poczty na ww. adres </w:t>
      </w:r>
      <w:r w:rsidRPr="0002463F">
        <w:rPr>
          <w:rFonts w:eastAsia="Calibri" w:cstheme="minorHAnsi"/>
        </w:rPr>
        <w:t xml:space="preserve"> </w:t>
      </w:r>
      <w:r w:rsidRPr="00B25DFF">
        <w:rPr>
          <w:rFonts w:eastAsia="Calibri" w:cstheme="minorHAnsi"/>
        </w:rPr>
        <w:t xml:space="preserve">(liczy się termin wpływu dokumentów do szkoły), </w:t>
      </w:r>
      <w:r w:rsidRPr="0002463F">
        <w:rPr>
          <w:rFonts w:eastAsia="Calibri" w:cstheme="minorHAnsi"/>
        </w:rPr>
        <w:t xml:space="preserve"> </w:t>
      </w:r>
      <w:r w:rsidRPr="00EF584E">
        <w:t xml:space="preserve"> w terminie </w:t>
      </w:r>
      <w:r w:rsidRPr="00EF584E">
        <w:rPr>
          <w:b/>
          <w:bCs/>
          <w:u w:val="single"/>
        </w:rPr>
        <w:t>do 20 stycznia 2023</w:t>
      </w:r>
      <w:r>
        <w:rPr>
          <w:b/>
          <w:bCs/>
          <w:u w:val="single"/>
        </w:rPr>
        <w:t xml:space="preserve"> </w:t>
      </w:r>
      <w:r w:rsidRPr="00EF584E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EF584E">
        <w:rPr>
          <w:b/>
          <w:bCs/>
          <w:u w:val="single"/>
        </w:rPr>
        <w:t xml:space="preserve">.   </w:t>
      </w:r>
      <w:r w:rsidRPr="00EF584E">
        <w:rPr>
          <w:rFonts w:cstheme="minorHAnsi"/>
          <w:b/>
          <w:bCs/>
          <w:u w:val="single"/>
        </w:rPr>
        <w:t>do godziny 15.00</w:t>
      </w:r>
    </w:p>
    <w:p w14:paraId="3DD4E5AE" w14:textId="10F05592" w:rsidR="00763E63" w:rsidRDefault="00763E63" w:rsidP="00763E63">
      <w:pPr>
        <w:tabs>
          <w:tab w:val="left" w:pos="426"/>
        </w:tabs>
        <w:spacing w:after="0"/>
      </w:pPr>
      <w:r w:rsidRPr="00EF584E">
        <w:t>Dokumenty które wpłyną po terminie, nie będą rozpatrywane.</w:t>
      </w:r>
    </w:p>
    <w:p w14:paraId="6F0F77AF" w14:textId="77777777" w:rsidR="00763E63" w:rsidRDefault="00763E63" w:rsidP="00763E63">
      <w:pPr>
        <w:tabs>
          <w:tab w:val="left" w:pos="426"/>
        </w:tabs>
        <w:spacing w:after="0"/>
      </w:pPr>
    </w:p>
    <w:p w14:paraId="1B6D0648" w14:textId="77777777" w:rsidR="008B7229" w:rsidRPr="007D4F22" w:rsidRDefault="008B7229" w:rsidP="00805F96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rPr>
          <w:rFonts w:cstheme="minorHAnsi"/>
          <w:b/>
          <w:bCs/>
        </w:rPr>
      </w:pPr>
      <w:r w:rsidRPr="007D4F22">
        <w:rPr>
          <w:rFonts w:cstheme="minorHAnsi"/>
          <w:b/>
          <w:bCs/>
        </w:rPr>
        <w:t>Informacje dodatkowe:</w:t>
      </w:r>
    </w:p>
    <w:p w14:paraId="4096BBD1" w14:textId="77777777" w:rsidR="008B7229" w:rsidRPr="007D4F22" w:rsidRDefault="008B7229" w:rsidP="008B7229">
      <w:pPr>
        <w:tabs>
          <w:tab w:val="left" w:pos="426"/>
        </w:tabs>
        <w:spacing w:after="0"/>
        <w:ind w:left="360"/>
        <w:rPr>
          <w:rFonts w:cstheme="minorHAnsi"/>
        </w:rPr>
      </w:pPr>
    </w:p>
    <w:p w14:paraId="2F2D539C" w14:textId="77777777" w:rsidR="00763E63" w:rsidRPr="00FA53C2" w:rsidRDefault="00763E63" w:rsidP="00763E63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eastAsia="Calibri" w:cstheme="minorHAnsi"/>
        </w:rPr>
      </w:pPr>
      <w:r w:rsidRPr="00FA53C2">
        <w:rPr>
          <w:rFonts w:eastAsia="Calibri" w:cstheme="minorHAnsi"/>
        </w:rPr>
        <w:t>Procedura naboru na stanowisko jest przeprowadzona dwuetapowo i obejmuje:</w:t>
      </w:r>
    </w:p>
    <w:p w14:paraId="78ED5871" w14:textId="77777777" w:rsidR="00763E63" w:rsidRPr="00FA53C2" w:rsidRDefault="00763E63" w:rsidP="00763E63">
      <w:pPr>
        <w:pStyle w:val="Akapitzlist"/>
        <w:spacing w:after="0" w:line="240" w:lineRule="auto"/>
        <w:ind w:left="714"/>
        <w:rPr>
          <w:rFonts w:eastAsia="Calibri" w:cstheme="minorHAnsi"/>
        </w:rPr>
      </w:pPr>
      <w:r w:rsidRPr="00FA53C2">
        <w:rPr>
          <w:rFonts w:eastAsia="Calibri" w:cstheme="minorHAnsi"/>
        </w:rPr>
        <w:t>- I etap- kwalifikacja formalna: badanie złożonych ofert pod względem ich kompletności  i spełnienia wymagań formalnych.</w:t>
      </w:r>
    </w:p>
    <w:p w14:paraId="7D9058AE" w14:textId="5AA751D0" w:rsidR="00763E63" w:rsidRPr="00FA53C2" w:rsidRDefault="00763E63" w:rsidP="00763E63">
      <w:pPr>
        <w:pStyle w:val="Akapitzlist"/>
        <w:spacing w:after="0" w:line="240" w:lineRule="auto"/>
        <w:ind w:left="714"/>
        <w:rPr>
          <w:rFonts w:eastAsia="Calibri" w:cstheme="minorHAnsi"/>
        </w:rPr>
      </w:pPr>
      <w:r w:rsidRPr="00FA53C2">
        <w:rPr>
          <w:rFonts w:eastAsia="Calibri" w:cstheme="minorHAnsi"/>
        </w:rPr>
        <w:t>- II etap- kwalifikacja merytoryczna obejmująca rozmowę kwalifikacyjną</w:t>
      </w:r>
      <w:r>
        <w:rPr>
          <w:rFonts w:eastAsia="Calibri" w:cstheme="minorHAnsi"/>
        </w:rPr>
        <w:t xml:space="preserve"> kandydata</w:t>
      </w:r>
      <w:r w:rsidRPr="00FA53C2">
        <w:rPr>
          <w:rFonts w:eastAsia="Calibri" w:cstheme="minorHAnsi"/>
        </w:rPr>
        <w:t xml:space="preserve"> z komisj</w:t>
      </w:r>
      <w:r>
        <w:rPr>
          <w:rFonts w:eastAsia="Calibri" w:cstheme="minorHAnsi"/>
        </w:rPr>
        <w:t>ą</w:t>
      </w:r>
      <w:r w:rsidRPr="00FA53C2">
        <w:rPr>
          <w:rFonts w:eastAsia="Calibri" w:cstheme="minorHAnsi"/>
        </w:rPr>
        <w:t xml:space="preserve"> konkursową powołaną przez</w:t>
      </w:r>
      <w:r>
        <w:rPr>
          <w:rFonts w:eastAsia="Calibri" w:cstheme="minorHAnsi"/>
        </w:rPr>
        <w:t xml:space="preserve"> Dyrektora</w:t>
      </w:r>
      <w:r w:rsidRPr="00FA53C2">
        <w:rPr>
          <w:rFonts w:eastAsia="Calibri" w:cstheme="minorHAnsi"/>
        </w:rPr>
        <w:t xml:space="preserve"> </w:t>
      </w:r>
      <w:r w:rsidRPr="007D4F22">
        <w:rPr>
          <w:rFonts w:eastAsia="Calibri" w:cstheme="minorHAnsi"/>
          <w:bCs/>
        </w:rPr>
        <w:t xml:space="preserve">Zespół Szkół  Specjalnych Nr 4 </w:t>
      </w:r>
      <w:r w:rsidRPr="007D4F22">
        <w:rPr>
          <w:rFonts w:cstheme="minorHAnsi"/>
          <w:bCs/>
        </w:rPr>
        <w:t>w Czechowicach – Dziedzicach</w:t>
      </w:r>
      <w:r>
        <w:rPr>
          <w:rFonts w:cstheme="minorHAnsi"/>
          <w:bCs/>
        </w:rPr>
        <w:t>.</w:t>
      </w:r>
    </w:p>
    <w:p w14:paraId="39A8C709" w14:textId="77777777" w:rsidR="00763E63" w:rsidRPr="00FA53C2" w:rsidRDefault="00763E63" w:rsidP="00763E63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eastAsia="Calibri" w:cstheme="minorHAnsi"/>
        </w:rPr>
      </w:pPr>
      <w:r w:rsidRPr="00FA53C2">
        <w:rPr>
          <w:rFonts w:eastAsia="Calibri" w:cstheme="minorHAnsi"/>
        </w:rPr>
        <w:t>O terminie i miejscu przeprowadzenia rozmowy kwalifikacyjnej kandydaci spełniający wymagania formalne zostaną powiadomieni telefonicznie.</w:t>
      </w:r>
    </w:p>
    <w:p w14:paraId="1AE8727F" w14:textId="77777777" w:rsidR="00763E63" w:rsidRDefault="00763E63" w:rsidP="00763E63">
      <w:pPr>
        <w:numPr>
          <w:ilvl w:val="0"/>
          <w:numId w:val="30"/>
        </w:numPr>
        <w:tabs>
          <w:tab w:val="left" w:pos="426"/>
        </w:tabs>
        <w:spacing w:after="0" w:line="259" w:lineRule="auto"/>
      </w:pPr>
      <w:r w:rsidRPr="00EF584E">
        <w:t>Informacja o wyniku naboru będzie umieszczona na stronie internetowej  powiatu bielskiego https://bip.powiat.bielsko.pl    oraz na tablicy ogłoszeń w szkole;</w:t>
      </w:r>
    </w:p>
    <w:p w14:paraId="627D3DE3" w14:textId="77777777" w:rsidR="00763E63" w:rsidRPr="00EF584E" w:rsidRDefault="00763E63" w:rsidP="00763E63">
      <w:pPr>
        <w:numPr>
          <w:ilvl w:val="0"/>
          <w:numId w:val="30"/>
        </w:numPr>
        <w:tabs>
          <w:tab w:val="left" w:pos="426"/>
        </w:tabs>
        <w:spacing w:after="0" w:line="259" w:lineRule="auto"/>
      </w:pPr>
      <w:r w:rsidRPr="00EF584E">
        <w:t>Ofert</w:t>
      </w:r>
      <w:r>
        <w:t>y</w:t>
      </w:r>
      <w:r w:rsidRPr="00EF584E">
        <w:t xml:space="preserve"> kandydatów niezakwalifikowanych do kolejnego etapu oraz niewskazanych w protokole naboru można odebrać osobiście lub zostaną komisyjnie zniszczone;</w:t>
      </w:r>
    </w:p>
    <w:p w14:paraId="79BC1FCD" w14:textId="77777777" w:rsidR="00763E63" w:rsidRPr="00EF584E" w:rsidRDefault="00763E63" w:rsidP="00763E63">
      <w:pPr>
        <w:numPr>
          <w:ilvl w:val="0"/>
          <w:numId w:val="30"/>
        </w:numPr>
        <w:tabs>
          <w:tab w:val="left" w:pos="426"/>
        </w:tabs>
        <w:spacing w:after="0" w:line="259" w:lineRule="auto"/>
      </w:pPr>
      <w:r w:rsidRPr="00EF584E">
        <w:t>Oferty kandydatów wskazanych w protokole naboru będą przechowywane przez okres 3 miesięcy od dnia wyłonienia kandydata na wolne stanowisko pracy. Po tym terminie nieodebrane osobiście, zostaną komisyjnie zniszczone.</w:t>
      </w:r>
    </w:p>
    <w:p w14:paraId="075D3388" w14:textId="2743C3C7" w:rsidR="008B7229" w:rsidRPr="007D4F22" w:rsidRDefault="008B7229" w:rsidP="008B7229">
      <w:pPr>
        <w:numPr>
          <w:ilvl w:val="0"/>
          <w:numId w:val="30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 xml:space="preserve">Dyrektor </w:t>
      </w:r>
      <w:r w:rsidR="00B97DAB" w:rsidRPr="007D4F22">
        <w:rPr>
          <w:rFonts w:cstheme="minorHAnsi"/>
        </w:rPr>
        <w:t xml:space="preserve">Zespół Szkół </w:t>
      </w:r>
      <w:r w:rsidR="007D4F22" w:rsidRPr="007D4F22">
        <w:rPr>
          <w:rFonts w:eastAsia="Calibri" w:cstheme="minorHAnsi"/>
          <w:bCs/>
        </w:rPr>
        <w:t xml:space="preserve">Specjalnych Nr 4 </w:t>
      </w:r>
      <w:r w:rsidR="007D4F22" w:rsidRPr="007D4F22">
        <w:rPr>
          <w:rFonts w:cstheme="minorHAnsi"/>
          <w:bCs/>
        </w:rPr>
        <w:t>w Czechowicach – Dziedzicach</w:t>
      </w:r>
      <w:r w:rsidR="007D4F22" w:rsidRPr="007D4F22">
        <w:rPr>
          <w:rFonts w:cstheme="minorHAnsi"/>
        </w:rPr>
        <w:t xml:space="preserve"> </w:t>
      </w:r>
      <w:r w:rsidRPr="007D4F22">
        <w:rPr>
          <w:rFonts w:cstheme="minorHAnsi"/>
        </w:rPr>
        <w:t>zastrzega sobie prawo do odstąpienia od naboru bez podania przyczyny;</w:t>
      </w:r>
    </w:p>
    <w:p w14:paraId="41599634" w14:textId="22E6180C" w:rsidR="007D4F22" w:rsidRPr="007D4F22" w:rsidRDefault="008B7229" w:rsidP="007D4F22">
      <w:pPr>
        <w:pStyle w:val="Akapitzlist"/>
        <w:numPr>
          <w:ilvl w:val="0"/>
          <w:numId w:val="30"/>
        </w:numPr>
        <w:tabs>
          <w:tab w:val="left" w:pos="426"/>
        </w:tabs>
        <w:spacing w:after="0" w:line="259" w:lineRule="auto"/>
        <w:rPr>
          <w:rFonts w:cstheme="minorHAnsi"/>
        </w:rPr>
      </w:pPr>
      <w:r w:rsidRPr="007D4F22">
        <w:rPr>
          <w:rFonts w:cstheme="minorHAnsi"/>
        </w:rPr>
        <w:t xml:space="preserve">Administratorem danych osobowych jest  </w:t>
      </w:r>
      <w:r w:rsidR="00B97DAB" w:rsidRPr="007D4F22">
        <w:rPr>
          <w:rFonts w:cstheme="minorHAnsi"/>
        </w:rPr>
        <w:t xml:space="preserve">dyrektor </w:t>
      </w:r>
      <w:bookmarkStart w:id="2" w:name="_Hlk123634181"/>
      <w:r w:rsidR="007D4F22" w:rsidRPr="007D4F22">
        <w:rPr>
          <w:rFonts w:eastAsia="Calibri" w:cstheme="minorHAnsi"/>
          <w:bCs/>
        </w:rPr>
        <w:t xml:space="preserve">Zespół Szkół  Specjalnych Nr 4 </w:t>
      </w:r>
      <w:r w:rsidR="007D4F22" w:rsidRPr="007D4F22">
        <w:rPr>
          <w:rFonts w:cstheme="minorHAnsi"/>
          <w:bCs/>
        </w:rPr>
        <w:t>w Czechowicach – Dziedzicach</w:t>
      </w:r>
      <w:bookmarkEnd w:id="2"/>
      <w:r w:rsidR="007D4F22" w:rsidRPr="007D4F22">
        <w:rPr>
          <w:rFonts w:cstheme="minorHAnsi"/>
          <w:bCs/>
        </w:rPr>
        <w:t>, ul. Nad Białką 1e, 43-502 Czechowice-Dziedzice</w:t>
      </w:r>
      <w:r w:rsidR="007D4F22" w:rsidRPr="007D4F22">
        <w:rPr>
          <w:rFonts w:cstheme="minorHAnsi"/>
        </w:rPr>
        <w:t xml:space="preserve"> sekretariatzs4@wp.pl</w:t>
      </w:r>
    </w:p>
    <w:p w14:paraId="05F5DCA3" w14:textId="77777777" w:rsidR="008B7229" w:rsidRPr="007D4F22" w:rsidRDefault="008B7229" w:rsidP="008B7229">
      <w:pPr>
        <w:tabs>
          <w:tab w:val="left" w:pos="426"/>
        </w:tabs>
        <w:spacing w:after="0"/>
        <w:ind w:left="720"/>
        <w:rPr>
          <w:rFonts w:cstheme="minorHAnsi"/>
        </w:rPr>
      </w:pPr>
      <w:r w:rsidRPr="007D4F22">
        <w:rPr>
          <w:rFonts w:cstheme="minorHAnsi"/>
        </w:rPr>
        <w:t xml:space="preserve">Podane dane osobowe będą przetwarzane w celu przeprowadzenia naboru na wolne stanowisko urzędnicze na podstawie ustawy o pracownikach samorządowych. Dostęp do danych mają podmioty zewnętrzne świadczące usługi na rzecz Szkoły w zakresie niezbędnym do ich realizacji oraz podmioty uprawnione do dostępu do danych na podstawie przepisów prawa. Zebrane dane będą przetwarzane do momentu wygaśnięcia podstawy prawnej przetwarzania z wyłączeniem celów statystycznych, archiwalnych i zabezpieczenia przyszłych roszczeń administratora danych. Podanie danych osobowych w zakresie obowiązujących przepisów ustawowych jest obowiązkowe, w pozostałym zakresie jest dobrowolne. Przysługuje,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wycofaniem. Przysługuje prawo wniesienia skargi do Urzędu Ochrony Danych Osobowych gdy osoba uczestnicząca w procedurze naboru uzna, że przetwarzanie danych osobowych jej dotyczących narusza przepisy ogólnego rozporządzenia o ochronie danych osobowych z dnia 27 kwietnia 2016 r. </w:t>
      </w:r>
    </w:p>
    <w:p w14:paraId="1926CCE5" w14:textId="77777777" w:rsidR="008B7229" w:rsidRPr="007D4F22" w:rsidRDefault="008B7229" w:rsidP="008B7229">
      <w:pPr>
        <w:jc w:val="both"/>
        <w:rPr>
          <w:rFonts w:cstheme="minorHAnsi"/>
        </w:rPr>
      </w:pPr>
    </w:p>
    <w:sectPr w:rsidR="008B7229" w:rsidRPr="007D4F22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4A1"/>
    <w:multiLevelType w:val="hybridMultilevel"/>
    <w:tmpl w:val="F46A2932"/>
    <w:lvl w:ilvl="0" w:tplc="B978C8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51701"/>
    <w:multiLevelType w:val="hybridMultilevel"/>
    <w:tmpl w:val="6CD25546"/>
    <w:lvl w:ilvl="0" w:tplc="9FB4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26F9"/>
    <w:multiLevelType w:val="hybridMultilevel"/>
    <w:tmpl w:val="FFFFFFFF"/>
    <w:lvl w:ilvl="0" w:tplc="840E8B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0129C7"/>
    <w:multiLevelType w:val="hybridMultilevel"/>
    <w:tmpl w:val="665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52C"/>
    <w:multiLevelType w:val="hybridMultilevel"/>
    <w:tmpl w:val="599A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3A69"/>
    <w:multiLevelType w:val="hybridMultilevel"/>
    <w:tmpl w:val="E66C44C2"/>
    <w:lvl w:ilvl="0" w:tplc="CEC856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0CE3AB2"/>
    <w:multiLevelType w:val="hybridMultilevel"/>
    <w:tmpl w:val="2DB02A92"/>
    <w:lvl w:ilvl="0" w:tplc="7BD2B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CE6"/>
    <w:multiLevelType w:val="hybridMultilevel"/>
    <w:tmpl w:val="BF50EF10"/>
    <w:lvl w:ilvl="0" w:tplc="1664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6445FC"/>
    <w:multiLevelType w:val="hybridMultilevel"/>
    <w:tmpl w:val="FFFFFFFF"/>
    <w:lvl w:ilvl="0" w:tplc="9A6802E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0142CF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6534F7A"/>
    <w:multiLevelType w:val="hybridMultilevel"/>
    <w:tmpl w:val="C4B87776"/>
    <w:lvl w:ilvl="0" w:tplc="EEDE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6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0C0549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40C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B2F7F"/>
    <w:multiLevelType w:val="multilevel"/>
    <w:tmpl w:val="BFAE02FA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52B3"/>
    <w:multiLevelType w:val="multilevel"/>
    <w:tmpl w:val="C1485A8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8B7"/>
    <w:multiLevelType w:val="hybridMultilevel"/>
    <w:tmpl w:val="FFFFFFFF"/>
    <w:lvl w:ilvl="0" w:tplc="ABCE7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633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F73EA9"/>
    <w:multiLevelType w:val="hybridMultilevel"/>
    <w:tmpl w:val="954ACAF0"/>
    <w:lvl w:ilvl="0" w:tplc="90464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B6C23"/>
    <w:multiLevelType w:val="hybridMultilevel"/>
    <w:tmpl w:val="D52CACD8"/>
    <w:lvl w:ilvl="0" w:tplc="05E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164A5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17B00"/>
    <w:multiLevelType w:val="hybridMultilevel"/>
    <w:tmpl w:val="FFFFFFFF"/>
    <w:lvl w:ilvl="0" w:tplc="8908734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DE569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AE20A4"/>
    <w:multiLevelType w:val="hybridMultilevel"/>
    <w:tmpl w:val="9AC60596"/>
    <w:lvl w:ilvl="0" w:tplc="4590FD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5E41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8ED25A0"/>
    <w:multiLevelType w:val="hybridMultilevel"/>
    <w:tmpl w:val="2C1470B6"/>
    <w:lvl w:ilvl="0" w:tplc="32400C10">
      <w:start w:val="3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6C996FC5"/>
    <w:multiLevelType w:val="hybridMultilevel"/>
    <w:tmpl w:val="FFFFFFFF"/>
    <w:lvl w:ilvl="0" w:tplc="58B696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2F86861"/>
    <w:multiLevelType w:val="hybridMultilevel"/>
    <w:tmpl w:val="87C4042A"/>
    <w:lvl w:ilvl="0" w:tplc="E2AED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379FA"/>
    <w:multiLevelType w:val="hybridMultilevel"/>
    <w:tmpl w:val="A6FA771C"/>
    <w:lvl w:ilvl="0" w:tplc="1D8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2308DB"/>
    <w:multiLevelType w:val="hybridMultilevel"/>
    <w:tmpl w:val="37263D98"/>
    <w:lvl w:ilvl="0" w:tplc="5AACF5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994333"/>
    <w:multiLevelType w:val="hybridMultilevel"/>
    <w:tmpl w:val="97D2B938"/>
    <w:lvl w:ilvl="0" w:tplc="D1203B5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2D83"/>
    <w:multiLevelType w:val="hybridMultilevel"/>
    <w:tmpl w:val="9CC02024"/>
    <w:lvl w:ilvl="0" w:tplc="560C7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2520209">
    <w:abstractNumId w:val="4"/>
  </w:num>
  <w:num w:numId="2" w16cid:durableId="1538081764">
    <w:abstractNumId w:val="19"/>
  </w:num>
  <w:num w:numId="3" w16cid:durableId="1062674854">
    <w:abstractNumId w:val="31"/>
  </w:num>
  <w:num w:numId="4" w16cid:durableId="665590848">
    <w:abstractNumId w:val="21"/>
  </w:num>
  <w:num w:numId="5" w16cid:durableId="495848755">
    <w:abstractNumId w:val="33"/>
  </w:num>
  <w:num w:numId="6" w16cid:durableId="141582148">
    <w:abstractNumId w:val="30"/>
  </w:num>
  <w:num w:numId="7" w16cid:durableId="613707371">
    <w:abstractNumId w:val="24"/>
  </w:num>
  <w:num w:numId="8" w16cid:durableId="1601793074">
    <w:abstractNumId w:val="29"/>
  </w:num>
  <w:num w:numId="9" w16cid:durableId="469597003">
    <w:abstractNumId w:val="11"/>
  </w:num>
  <w:num w:numId="10" w16cid:durableId="1606495565">
    <w:abstractNumId w:val="20"/>
  </w:num>
  <w:num w:numId="11" w16cid:durableId="737098518">
    <w:abstractNumId w:val="1"/>
  </w:num>
  <w:num w:numId="12" w16cid:durableId="67772921">
    <w:abstractNumId w:val="3"/>
  </w:num>
  <w:num w:numId="13" w16cid:durableId="1652060668">
    <w:abstractNumId w:val="27"/>
  </w:num>
  <w:num w:numId="14" w16cid:durableId="2005039387">
    <w:abstractNumId w:val="32"/>
  </w:num>
  <w:num w:numId="15" w16cid:durableId="77557320">
    <w:abstractNumId w:val="7"/>
  </w:num>
  <w:num w:numId="16" w16cid:durableId="905460714">
    <w:abstractNumId w:val="13"/>
  </w:num>
  <w:num w:numId="17" w16cid:durableId="149828023">
    <w:abstractNumId w:val="5"/>
  </w:num>
  <w:num w:numId="18" w16cid:durableId="337662658">
    <w:abstractNumId w:val="0"/>
  </w:num>
  <w:num w:numId="19" w16cid:durableId="1266306655">
    <w:abstractNumId w:val="17"/>
  </w:num>
  <w:num w:numId="20" w16cid:durableId="1729844845">
    <w:abstractNumId w:val="26"/>
  </w:num>
  <w:num w:numId="21" w16cid:durableId="1677726508">
    <w:abstractNumId w:val="22"/>
  </w:num>
  <w:num w:numId="22" w16cid:durableId="818812756">
    <w:abstractNumId w:val="28"/>
  </w:num>
  <w:num w:numId="23" w16cid:durableId="688138990">
    <w:abstractNumId w:val="8"/>
  </w:num>
  <w:num w:numId="24" w16cid:durableId="869227073">
    <w:abstractNumId w:val="18"/>
  </w:num>
  <w:num w:numId="25" w16cid:durableId="842547671">
    <w:abstractNumId w:val="14"/>
  </w:num>
  <w:num w:numId="26" w16cid:durableId="592936555">
    <w:abstractNumId w:val="12"/>
  </w:num>
  <w:num w:numId="27" w16cid:durableId="486938108">
    <w:abstractNumId w:val="25"/>
  </w:num>
  <w:num w:numId="28" w16cid:durableId="227230717">
    <w:abstractNumId w:val="10"/>
  </w:num>
  <w:num w:numId="29" w16cid:durableId="328413073">
    <w:abstractNumId w:val="2"/>
  </w:num>
  <w:num w:numId="30" w16cid:durableId="2096591941">
    <w:abstractNumId w:val="23"/>
  </w:num>
  <w:num w:numId="31" w16cid:durableId="1253314592">
    <w:abstractNumId w:val="6"/>
  </w:num>
  <w:num w:numId="32" w16cid:durableId="1151751712">
    <w:abstractNumId w:val="15"/>
  </w:num>
  <w:num w:numId="33" w16cid:durableId="1454327535">
    <w:abstractNumId w:val="16"/>
  </w:num>
  <w:num w:numId="34" w16cid:durableId="1377898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03"/>
    <w:rsid w:val="000377AA"/>
    <w:rsid w:val="00062DF4"/>
    <w:rsid w:val="00064C4F"/>
    <w:rsid w:val="000A38CA"/>
    <w:rsid w:val="000A3EF1"/>
    <w:rsid w:val="000E6A26"/>
    <w:rsid w:val="00195193"/>
    <w:rsid w:val="001A1EFB"/>
    <w:rsid w:val="001E6EBA"/>
    <w:rsid w:val="002E7263"/>
    <w:rsid w:val="003A4F53"/>
    <w:rsid w:val="003E21DD"/>
    <w:rsid w:val="004763D8"/>
    <w:rsid w:val="00476E10"/>
    <w:rsid w:val="004A0E29"/>
    <w:rsid w:val="004D0815"/>
    <w:rsid w:val="005C2EFF"/>
    <w:rsid w:val="00662610"/>
    <w:rsid w:val="006B4647"/>
    <w:rsid w:val="006C312A"/>
    <w:rsid w:val="006E3CC3"/>
    <w:rsid w:val="00715B03"/>
    <w:rsid w:val="00763E63"/>
    <w:rsid w:val="007B4287"/>
    <w:rsid w:val="007D4F22"/>
    <w:rsid w:val="007E52B1"/>
    <w:rsid w:val="0080554B"/>
    <w:rsid w:val="00805F96"/>
    <w:rsid w:val="008256E2"/>
    <w:rsid w:val="008A6A4F"/>
    <w:rsid w:val="008B7229"/>
    <w:rsid w:val="008D6A01"/>
    <w:rsid w:val="00963FBA"/>
    <w:rsid w:val="009654CB"/>
    <w:rsid w:val="009E77C1"/>
    <w:rsid w:val="00A03AFB"/>
    <w:rsid w:val="00B26F3E"/>
    <w:rsid w:val="00B8614B"/>
    <w:rsid w:val="00B97AFD"/>
    <w:rsid w:val="00B97DAB"/>
    <w:rsid w:val="00BC5CB8"/>
    <w:rsid w:val="00C540C8"/>
    <w:rsid w:val="00C65FBB"/>
    <w:rsid w:val="00C66DD3"/>
    <w:rsid w:val="00C877DF"/>
    <w:rsid w:val="00CE6327"/>
    <w:rsid w:val="00E117CF"/>
    <w:rsid w:val="00EB1016"/>
    <w:rsid w:val="00F06BB3"/>
    <w:rsid w:val="00F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F92"/>
  <w15:docId w15:val="{B8EB4BC3-2F4F-4A44-8C8B-FA5A99F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03"/>
    <w:pPr>
      <w:ind w:left="720"/>
      <w:contextualSpacing/>
    </w:pPr>
  </w:style>
  <w:style w:type="table" w:styleId="Tabela-Siatka">
    <w:name w:val="Table Grid"/>
    <w:basedOn w:val="Standardowy"/>
    <w:uiPriority w:val="39"/>
    <w:rsid w:val="008D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0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647"/>
    <w:rPr>
      <w:color w:val="0000FF" w:themeColor="hyperlink"/>
      <w:u w:val="single"/>
    </w:rPr>
  </w:style>
  <w:style w:type="numbering" w:customStyle="1" w:styleId="Biecalista1">
    <w:name w:val="Bieżąca lista1"/>
    <w:uiPriority w:val="99"/>
    <w:rsid w:val="00805F96"/>
    <w:pPr>
      <w:numPr>
        <w:numId w:val="32"/>
      </w:numPr>
    </w:pPr>
  </w:style>
  <w:style w:type="numbering" w:customStyle="1" w:styleId="Biecalista2">
    <w:name w:val="Bieżąca lista2"/>
    <w:uiPriority w:val="99"/>
    <w:rsid w:val="00805F9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Ksenia Berka</cp:lastModifiedBy>
  <cp:revision>19</cp:revision>
  <dcterms:created xsi:type="dcterms:W3CDTF">2022-11-07T11:42:00Z</dcterms:created>
  <dcterms:modified xsi:type="dcterms:W3CDTF">2023-01-03T09:30:00Z</dcterms:modified>
</cp:coreProperties>
</file>