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9B" w:rsidRDefault="0005239B" w:rsidP="0005239B">
      <w:pPr>
        <w:pStyle w:val="Tekstpodstawowy21"/>
        <w:spacing w:line="360" w:lineRule="auto"/>
        <w:rPr>
          <w:sz w:val="24"/>
        </w:rPr>
      </w:pPr>
    </w:p>
    <w:p w:rsidR="00623838" w:rsidRDefault="00623838" w:rsidP="00623838">
      <w:pPr>
        <w:pStyle w:val="Tekstpodstawowy21"/>
        <w:spacing w:line="360" w:lineRule="auto"/>
        <w:jc w:val="center"/>
        <w:rPr>
          <w:sz w:val="24"/>
        </w:rPr>
      </w:pPr>
      <w:r>
        <w:rPr>
          <w:sz w:val="24"/>
        </w:rPr>
        <w:t xml:space="preserve">Diagnoza czynników chroniących oraz czynników ryzyka </w:t>
      </w:r>
    </w:p>
    <w:p w:rsidR="00623838" w:rsidRDefault="00623838" w:rsidP="00623838">
      <w:pPr>
        <w:pStyle w:val="Tekstpodstawowy21"/>
        <w:spacing w:line="360" w:lineRule="auto"/>
        <w:jc w:val="center"/>
        <w:rPr>
          <w:sz w:val="24"/>
        </w:rPr>
      </w:pPr>
      <w:r>
        <w:rPr>
          <w:sz w:val="24"/>
        </w:rPr>
        <w:t>w Zespole Szkół Specjalnych nr 4 w Czechowicach – Dziedzicach w roku szkolnym 2020/2021</w:t>
      </w:r>
    </w:p>
    <w:p w:rsidR="00623838" w:rsidRDefault="00623838" w:rsidP="00623838">
      <w:pPr>
        <w:pStyle w:val="Tekstpodstawowy21"/>
        <w:spacing w:line="360" w:lineRule="auto"/>
        <w:jc w:val="center"/>
        <w:rPr>
          <w:sz w:val="24"/>
        </w:rPr>
      </w:pPr>
    </w:p>
    <w:p w:rsidR="00623838" w:rsidRDefault="00623838" w:rsidP="00623838">
      <w:pPr>
        <w:pStyle w:val="Tekstpodstawowy21"/>
        <w:spacing w:line="360" w:lineRule="auto"/>
        <w:jc w:val="center"/>
        <w:rPr>
          <w:sz w:val="24"/>
        </w:rPr>
      </w:pPr>
    </w:p>
    <w:p w:rsidR="00623838" w:rsidRDefault="00623838" w:rsidP="00623838">
      <w:pPr>
        <w:pStyle w:val="Tekstpodstawowy21"/>
        <w:spacing w:line="360" w:lineRule="auto"/>
        <w:jc w:val="both"/>
        <w:rPr>
          <w:b w:val="0"/>
          <w:sz w:val="24"/>
        </w:rPr>
      </w:pPr>
      <w:r>
        <w:rPr>
          <w:sz w:val="24"/>
        </w:rPr>
        <w:t>Zaobserwowane czynniki chroniące uczniów szkoły to:</w:t>
      </w:r>
    </w:p>
    <w:p w:rsidR="00623838" w:rsidRDefault="00623838" w:rsidP="00623838">
      <w:pPr>
        <w:pStyle w:val="Nagwek1"/>
        <w:spacing w:line="360" w:lineRule="auto"/>
        <w:jc w:val="both"/>
        <w:rPr>
          <w:b w:val="0"/>
          <w:sz w:val="24"/>
        </w:rPr>
      </w:pPr>
    </w:p>
    <w:p w:rsidR="00623838" w:rsidRDefault="00623838" w:rsidP="00623838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>- zaangażowanie wychowawców w sytuację edukacyjną i wychowawczą uczniów – stały kontakt z rodzicami podczas edukacji zdalnej, bieżące i natychmiastowe udzielanie wsparcia             i pomoc w rozwiązywaniu problemów;</w:t>
      </w:r>
    </w:p>
    <w:p w:rsidR="00623838" w:rsidRDefault="00623838" w:rsidP="00623838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 xml:space="preserve">- rozwijanie pasji i zainteresowań uczniów poprzez angażowanie dzieci i młodzieży w zajęcia pozalekcyjne np. kółko historyczne, plastyczne, </w:t>
      </w:r>
      <w:proofErr w:type="spellStart"/>
      <w:r>
        <w:rPr>
          <w:b w:val="0"/>
        </w:rPr>
        <w:t>sensoplasytka</w:t>
      </w:r>
      <w:proofErr w:type="spellEnd"/>
      <w:r>
        <w:rPr>
          <w:b w:val="0"/>
        </w:rPr>
        <w:t>;</w:t>
      </w:r>
    </w:p>
    <w:p w:rsidR="00623838" w:rsidRDefault="00623838" w:rsidP="00623838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>- umożliwianie uczniom nabywania nowych umiejętności i kwalifikacji podczas realizowania programów/projektów unijnych np. kurs florystyczny, gastronomiczny, ECDL, BASE – projekty zakończone uzyskaniem przez uczniów certyfikatów, zaświadczeń;</w:t>
      </w:r>
    </w:p>
    <w:p w:rsidR="00623838" w:rsidRDefault="00623838" w:rsidP="00623838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>- aktywizowanie uczniów w uczestnictwo w życiu szkoły, również podczas kształcenia  na odległość – akcje charytatywne, projekty, np. „Bieg miejski”, „Wideoklip na zakończenie roku szkolnego”;</w:t>
      </w:r>
    </w:p>
    <w:p w:rsidR="00623838" w:rsidRDefault="00623838" w:rsidP="00623838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 xml:space="preserve">- aktywne uczestnictwo rodziców w życiu szkoły – angażowanie się w działania pozalekcyjne np. udział w konkursach, kiermaszach; </w:t>
      </w:r>
    </w:p>
    <w:p w:rsidR="00623838" w:rsidRDefault="00623838" w:rsidP="00623838">
      <w:pPr>
        <w:pStyle w:val="Nagwek1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- silna więź emocjonalna z rodzicami;</w:t>
      </w:r>
    </w:p>
    <w:p w:rsidR="00623838" w:rsidRDefault="00623838" w:rsidP="00623838">
      <w:pPr>
        <w:pStyle w:val="Nagwek1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- małe środowisko szkolne, umożliwiające szybkie rozpoznanie występujących problemów;</w:t>
      </w:r>
    </w:p>
    <w:p w:rsidR="00623838" w:rsidRDefault="00623838" w:rsidP="00623838">
      <w:pPr>
        <w:pStyle w:val="Nagwek1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- stała opieka sprawowaną przez kompetentną osobę dorosłą;</w:t>
      </w:r>
    </w:p>
    <w:p w:rsidR="00623838" w:rsidRDefault="00623838" w:rsidP="00623838">
      <w:pPr>
        <w:pStyle w:val="Tekstpodstawowy"/>
        <w:spacing w:line="360" w:lineRule="auto"/>
        <w:jc w:val="both"/>
        <w:rPr>
          <w:b w:val="0"/>
        </w:rPr>
      </w:pPr>
      <w:r>
        <w:t>-</w:t>
      </w:r>
      <w:r>
        <w:rPr>
          <w:b w:val="0"/>
        </w:rPr>
        <w:t>organizowanie przez pracowników szkoły wielu ciekawych imprez, wycieczek                         i zawodów;</w:t>
      </w:r>
    </w:p>
    <w:p w:rsidR="00623838" w:rsidRDefault="00623838" w:rsidP="00623838">
      <w:pPr>
        <w:pStyle w:val="Nagwek1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- objęcie potrzebujących uczniów pomocą psychologiczno – pedagogiczną oraz zalecanymi przez PPPP zajęciami rewalidacyjnymi;</w:t>
      </w:r>
    </w:p>
    <w:p w:rsidR="00623838" w:rsidRDefault="00623838" w:rsidP="00623838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>- realizacja programu profilaktycznego „Spójrz Inaczej”;</w:t>
      </w:r>
    </w:p>
    <w:p w:rsidR="00623838" w:rsidRDefault="00623838" w:rsidP="00623838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>- udział uczniów w spotkaniach z dzielnicowym oraz innowacjach pedagogicznych;</w:t>
      </w:r>
    </w:p>
    <w:p w:rsidR="00623838" w:rsidRDefault="00623838" w:rsidP="00623838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>- integrowanie szkoły ze środowiskiem poprzez organizowanie różnego rodzaju projektów;</w:t>
      </w:r>
    </w:p>
    <w:p w:rsidR="00623838" w:rsidRDefault="00623838" w:rsidP="00623838">
      <w:pPr>
        <w:pStyle w:val="Tekstpodstawowy"/>
        <w:spacing w:line="360" w:lineRule="auto"/>
        <w:rPr>
          <w:b w:val="0"/>
        </w:rPr>
      </w:pPr>
      <w:r>
        <w:rPr>
          <w:b w:val="0"/>
        </w:rPr>
        <w:t>- odpowiednia tematyka godzin wychowawczych oraz systematyczna realizacja przez wszystkich nauczycieli Szkolnego Programu Wychowawczo – Profilaktycznego;</w:t>
      </w:r>
    </w:p>
    <w:p w:rsidR="00623838" w:rsidRDefault="00623838" w:rsidP="00623838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>- współpraca z instytucjami wspierającymi i pomocowymi.</w:t>
      </w:r>
    </w:p>
    <w:p w:rsidR="00623838" w:rsidRDefault="00623838" w:rsidP="00623838">
      <w:pPr>
        <w:pStyle w:val="Nagwek1"/>
        <w:spacing w:line="360" w:lineRule="auto"/>
        <w:jc w:val="both"/>
        <w:rPr>
          <w:b w:val="0"/>
          <w:sz w:val="24"/>
        </w:rPr>
      </w:pPr>
    </w:p>
    <w:p w:rsidR="00623838" w:rsidRDefault="00623838" w:rsidP="00623838">
      <w:pPr>
        <w:pStyle w:val="Nagwek1"/>
        <w:spacing w:line="360" w:lineRule="auto"/>
        <w:jc w:val="both"/>
        <w:rPr>
          <w:sz w:val="24"/>
        </w:rPr>
      </w:pPr>
      <w:r>
        <w:rPr>
          <w:sz w:val="24"/>
        </w:rPr>
        <w:t>Zaobserwowane czynniki ryzyka to:</w:t>
      </w:r>
    </w:p>
    <w:p w:rsidR="00623838" w:rsidRDefault="00623838" w:rsidP="00623838">
      <w:pPr>
        <w:pStyle w:val="Nagwek1"/>
        <w:spacing w:line="360" w:lineRule="auto"/>
        <w:jc w:val="both"/>
        <w:rPr>
          <w:sz w:val="24"/>
        </w:rPr>
      </w:pPr>
    </w:p>
    <w:p w:rsidR="00623838" w:rsidRDefault="00623838" w:rsidP="00623838">
      <w:pPr>
        <w:pStyle w:val="Nagwek1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- długi okres izolacji uczniów od środowiska </w:t>
      </w:r>
      <w:r w:rsidR="0005239B">
        <w:rPr>
          <w:b w:val="0"/>
          <w:sz w:val="24"/>
        </w:rPr>
        <w:t xml:space="preserve">szkolnego z powodu pandemii </w:t>
      </w:r>
      <w:proofErr w:type="spellStart"/>
      <w:r w:rsidR="0005239B">
        <w:rPr>
          <w:b w:val="0"/>
          <w:sz w:val="24"/>
        </w:rPr>
        <w:t>k</w:t>
      </w:r>
      <w:r>
        <w:rPr>
          <w:b w:val="0"/>
          <w:sz w:val="24"/>
        </w:rPr>
        <w:t>oronawirusa</w:t>
      </w:r>
      <w:proofErr w:type="spellEnd"/>
      <w:r>
        <w:rPr>
          <w:b w:val="0"/>
          <w:sz w:val="24"/>
        </w:rPr>
        <w:t xml:space="preserve">            w roku szkolnym 2019/2020;</w:t>
      </w:r>
    </w:p>
    <w:p w:rsidR="00623838" w:rsidRPr="0005239B" w:rsidRDefault="00623838" w:rsidP="0005239B">
      <w:pPr>
        <w:pStyle w:val="Nagwek1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- niepełnosprawność intelektualna uczniów - nieumiejętność przewidywania konsekwencji </w:t>
      </w:r>
      <w:r w:rsidRPr="0005239B">
        <w:rPr>
          <w:b w:val="0"/>
          <w:sz w:val="24"/>
        </w:rPr>
        <w:t>swoich zachowań i wyborów, błędne interpretowanie intencji innych ludzi;</w:t>
      </w:r>
    </w:p>
    <w:p w:rsidR="00050F22" w:rsidRPr="0005239B" w:rsidRDefault="0005239B" w:rsidP="0005239B">
      <w:pPr>
        <w:pStyle w:val="Tekstpodstawowy"/>
        <w:spacing w:line="360" w:lineRule="auto"/>
        <w:rPr>
          <w:b w:val="0"/>
        </w:rPr>
      </w:pPr>
      <w:r w:rsidRPr="0005239B">
        <w:rPr>
          <w:b w:val="0"/>
        </w:rPr>
        <w:t xml:space="preserve">- brak dostatecznych kompetencji w </w:t>
      </w:r>
      <w:r w:rsidR="00050F22">
        <w:rPr>
          <w:b w:val="0"/>
        </w:rPr>
        <w:t xml:space="preserve">rozpoznawaniu własnych stanów emocjonalnych oraz           w </w:t>
      </w:r>
      <w:r w:rsidRPr="0005239B">
        <w:rPr>
          <w:b w:val="0"/>
        </w:rPr>
        <w:t>radzeniu sobie w trudnej sytuacji (np. konflikty rówieśnicze)</w:t>
      </w:r>
      <w:r>
        <w:rPr>
          <w:b w:val="0"/>
        </w:rPr>
        <w:t>;</w:t>
      </w:r>
    </w:p>
    <w:p w:rsidR="00623838" w:rsidRDefault="00623838" w:rsidP="0005239B">
      <w:pPr>
        <w:pStyle w:val="Tekstpodstawowy"/>
        <w:spacing w:line="360" w:lineRule="auto"/>
        <w:jc w:val="both"/>
        <w:rPr>
          <w:b w:val="0"/>
        </w:rPr>
      </w:pPr>
      <w:r w:rsidRPr="0005239B">
        <w:rPr>
          <w:b w:val="0"/>
        </w:rPr>
        <w:t>- zaniedbanie</w:t>
      </w:r>
      <w:r>
        <w:rPr>
          <w:b w:val="0"/>
        </w:rPr>
        <w:t xml:space="preserve"> wychowawcze, niewydolność rodziny, problem alkoholowy;</w:t>
      </w:r>
    </w:p>
    <w:p w:rsidR="00623838" w:rsidRDefault="00623838" w:rsidP="00623838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>- modelowanie zachowań negatywnych w domu;</w:t>
      </w:r>
    </w:p>
    <w:p w:rsidR="00623838" w:rsidRDefault="00623838" w:rsidP="00623838">
      <w:pPr>
        <w:pStyle w:val="Nagwek1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- konflikty i doświadczenie izolacji w poprzednich szkołach;</w:t>
      </w:r>
    </w:p>
    <w:p w:rsidR="00623838" w:rsidRDefault="00623838" w:rsidP="00623838">
      <w:pPr>
        <w:pStyle w:val="Nagwek1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- grupa rówieśnicza, w której normą są zachowania dysfunkcyjne;</w:t>
      </w:r>
    </w:p>
    <w:p w:rsidR="00623838" w:rsidRDefault="00623838" w:rsidP="00623838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 xml:space="preserve">- uzależnienie od mediów </w:t>
      </w:r>
      <w:proofErr w:type="spellStart"/>
      <w:r>
        <w:rPr>
          <w:b w:val="0"/>
        </w:rPr>
        <w:t>społecznościowych</w:t>
      </w:r>
      <w:proofErr w:type="spellEnd"/>
      <w:r>
        <w:rPr>
          <w:b w:val="0"/>
        </w:rPr>
        <w:t xml:space="preserve"> i gier;</w:t>
      </w:r>
    </w:p>
    <w:p w:rsidR="00623838" w:rsidRDefault="00623838" w:rsidP="00623838">
      <w:pPr>
        <w:pStyle w:val="Nagwek1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- niskie wyniki osiągane w szkole;</w:t>
      </w:r>
    </w:p>
    <w:p w:rsidR="00623838" w:rsidRDefault="00623838" w:rsidP="00623838">
      <w:pPr>
        <w:pStyle w:val="Tekstpodstawowy"/>
        <w:spacing w:line="360" w:lineRule="auto"/>
        <w:rPr>
          <w:b w:val="0"/>
        </w:rPr>
      </w:pPr>
      <w:r>
        <w:rPr>
          <w:b w:val="0"/>
        </w:rPr>
        <w:t>- praca edukacyjna poniżej możliwości;</w:t>
      </w:r>
    </w:p>
    <w:p w:rsidR="00623838" w:rsidRDefault="00623838" w:rsidP="00623838">
      <w:pPr>
        <w:pStyle w:val="Nagwek1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- wczesna inicjacja w zachowaniach ryzykownych;</w:t>
      </w:r>
    </w:p>
    <w:p w:rsidR="00623838" w:rsidRDefault="00623838" w:rsidP="00623838">
      <w:pPr>
        <w:pStyle w:val="Nagwek1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-niesystematyczność w zakresie podawania dzieciom przez rodziców leków psychiatrycznych.</w:t>
      </w:r>
    </w:p>
    <w:p w:rsidR="00623838" w:rsidRDefault="00623838" w:rsidP="006238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838" w:rsidRDefault="00623838" w:rsidP="006238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838" w:rsidRDefault="00623838" w:rsidP="006238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B5B" w:rsidRDefault="00316B5B"/>
    <w:sectPr w:rsidR="00316B5B" w:rsidSect="0031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623838"/>
    <w:rsid w:val="00050F22"/>
    <w:rsid w:val="0005239B"/>
    <w:rsid w:val="00246D72"/>
    <w:rsid w:val="002F696D"/>
    <w:rsid w:val="00316B5B"/>
    <w:rsid w:val="003E1FF9"/>
    <w:rsid w:val="00411F21"/>
    <w:rsid w:val="00517181"/>
    <w:rsid w:val="00623838"/>
    <w:rsid w:val="0088144F"/>
    <w:rsid w:val="00897168"/>
    <w:rsid w:val="00CE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2383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383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Nagwek1">
    <w:name w:val="Nagłówek1"/>
    <w:basedOn w:val="Normalny"/>
    <w:next w:val="Tekstpodstawowy"/>
    <w:rsid w:val="0062383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Tekstpodstawowy21">
    <w:name w:val="Tekst podstawowy 21"/>
    <w:basedOn w:val="Normalny"/>
    <w:rsid w:val="0062383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3</cp:revision>
  <dcterms:created xsi:type="dcterms:W3CDTF">2020-09-11T10:34:00Z</dcterms:created>
  <dcterms:modified xsi:type="dcterms:W3CDTF">2020-09-11T10:48:00Z</dcterms:modified>
</cp:coreProperties>
</file>